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6" w:rsidRDefault="00CB283F">
      <w:r w:rsidRPr="008602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16C0123" style="width:495.75pt;height:153.75pt;visibility:visible;mso-wrap-style:square">
            <v:imagedata r:id="rId8" o:title="916C0123" croptop="4134f" cropbottom="48539f" cropleft="6620f" cropright="2067f"/>
          </v:shape>
        </w:pict>
      </w:r>
    </w:p>
    <w:p w:rsidR="00B1151D" w:rsidRDefault="00B1151D" w:rsidP="00CC4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151D" w:rsidRPr="004F47B1" w:rsidRDefault="00B1151D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родительском комитете </w:t>
      </w:r>
      <w:r>
        <w:rPr>
          <w:rFonts w:ascii="Times New Roman" w:hAnsi="Times New Roman"/>
          <w:b/>
          <w:bCs/>
          <w:sz w:val="24"/>
          <w:szCs w:val="24"/>
        </w:rPr>
        <w:t>МБОУ «Луговецкая СОШ»</w:t>
      </w:r>
    </w:p>
    <w:p w:rsidR="00B1151D" w:rsidRPr="004F47B1" w:rsidRDefault="00B1151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B1151D" w:rsidRPr="004F47B1" w:rsidRDefault="00B1151D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МБОУ «Луговецкая СОШ» (далее –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>
        <w:rPr>
          <w:rFonts w:ascii="Times New Roman" w:hAnsi="Times New Roman"/>
          <w:sz w:val="24"/>
          <w:szCs w:val="24"/>
        </w:rPr>
        <w:t>1 учебный год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воспитании у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</w:t>
      </w:r>
      <w:r w:rsidRPr="004F47B1">
        <w:rPr>
          <w:rFonts w:ascii="Times New Roman" w:hAnsi="Times New Roman"/>
          <w:sz w:val="24"/>
          <w:szCs w:val="24"/>
        </w:rPr>
        <w:lastRenderedPageBreak/>
        <w:t>дисциплины, культуры поведения, заботливого отношения к родителям и старшим;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повышении педагогической культуры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воспитании у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получать </w:t>
      </w:r>
      <w:r w:rsidRPr="004F47B1">
        <w:rPr>
          <w:rFonts w:ascii="Times New Roman" w:hAnsi="Times New Roman"/>
          <w:sz w:val="24"/>
          <w:szCs w:val="24"/>
        </w:rPr>
        <w:lastRenderedPageBreak/>
        <w:t>информацию о результатах рассмотрения обращений.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4F47B1">
        <w:rPr>
          <w:rFonts w:ascii="Times New Roman" w:hAnsi="Times New Roman"/>
          <w:sz w:val="24"/>
          <w:szCs w:val="24"/>
        </w:rPr>
        <w:t>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</w:t>
      </w:r>
      <w:r w:rsidRPr="004F47B1">
        <w:rPr>
          <w:rFonts w:ascii="Times New Roman" w:hAnsi="Times New Roman"/>
          <w:sz w:val="24"/>
          <w:szCs w:val="24"/>
        </w:rPr>
        <w:lastRenderedPageBreak/>
        <w:t>воспитания.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</w:t>
      </w:r>
      <w:r>
        <w:rPr>
          <w:rFonts w:ascii="Times New Roman" w:hAnsi="Times New Roman"/>
          <w:sz w:val="24"/>
          <w:szCs w:val="24"/>
        </w:rPr>
        <w:t>, группы</w:t>
      </w:r>
      <w:r w:rsidRPr="004F47B1">
        <w:rPr>
          <w:rFonts w:ascii="Times New Roman" w:hAnsi="Times New Roman"/>
          <w:sz w:val="24"/>
          <w:szCs w:val="24"/>
        </w:rPr>
        <w:t>. Представители от классов (параллелей)</w:t>
      </w:r>
      <w:r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B1151D" w:rsidRPr="004F47B1" w:rsidRDefault="00B1151D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B1151D" w:rsidRPr="004F47B1" w:rsidRDefault="00B1151D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sectPr w:rsidR="00B1151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A8" w:rsidRDefault="003633A8" w:rsidP="00F55A80">
      <w:pPr>
        <w:spacing w:after="0" w:line="240" w:lineRule="auto"/>
      </w:pPr>
      <w:r>
        <w:separator/>
      </w:r>
    </w:p>
  </w:endnote>
  <w:endnote w:type="continuationSeparator" w:id="1">
    <w:p w:rsidR="003633A8" w:rsidRDefault="003633A8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A8" w:rsidRDefault="003633A8" w:rsidP="00F55A80">
      <w:pPr>
        <w:spacing w:after="0" w:line="240" w:lineRule="auto"/>
      </w:pPr>
      <w:r>
        <w:separator/>
      </w:r>
    </w:p>
  </w:footnote>
  <w:footnote w:type="continuationSeparator" w:id="1">
    <w:p w:rsidR="003633A8" w:rsidRDefault="003633A8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DE"/>
    <w:rsid w:val="001334CE"/>
    <w:rsid w:val="00183F3F"/>
    <w:rsid w:val="001B0692"/>
    <w:rsid w:val="002024E2"/>
    <w:rsid w:val="002A367E"/>
    <w:rsid w:val="002B7531"/>
    <w:rsid w:val="002E21E1"/>
    <w:rsid w:val="002F1986"/>
    <w:rsid w:val="003633A8"/>
    <w:rsid w:val="0037729D"/>
    <w:rsid w:val="003E47E4"/>
    <w:rsid w:val="00444AFC"/>
    <w:rsid w:val="00462E88"/>
    <w:rsid w:val="004A1E23"/>
    <w:rsid w:val="004F47B1"/>
    <w:rsid w:val="005178B7"/>
    <w:rsid w:val="005306E5"/>
    <w:rsid w:val="0061416A"/>
    <w:rsid w:val="00633B91"/>
    <w:rsid w:val="006B1766"/>
    <w:rsid w:val="007A1E92"/>
    <w:rsid w:val="007F71C9"/>
    <w:rsid w:val="00832260"/>
    <w:rsid w:val="00847DCD"/>
    <w:rsid w:val="0086775C"/>
    <w:rsid w:val="00923EA0"/>
    <w:rsid w:val="00A14A7B"/>
    <w:rsid w:val="00A32EB7"/>
    <w:rsid w:val="00AC1A21"/>
    <w:rsid w:val="00B1151D"/>
    <w:rsid w:val="00B154EA"/>
    <w:rsid w:val="00B55C74"/>
    <w:rsid w:val="00CB283F"/>
    <w:rsid w:val="00CC4816"/>
    <w:rsid w:val="00D14FFF"/>
    <w:rsid w:val="00E254B8"/>
    <w:rsid w:val="00E36AED"/>
    <w:rsid w:val="00E7761E"/>
    <w:rsid w:val="00EA6524"/>
    <w:rsid w:val="00EE52DE"/>
    <w:rsid w:val="00F27255"/>
    <w:rsid w:val="00F55A80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1C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55A80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55A80"/>
    <w:rPr>
      <w:rFonts w:eastAsia="Times New Roman" w:cs="Times New Roman"/>
      <w:lang w:eastAsia="en-US"/>
    </w:rPr>
  </w:style>
  <w:style w:type="character" w:styleId="a6">
    <w:name w:val="footnote reference"/>
    <w:basedOn w:val="a0"/>
    <w:uiPriority w:val="99"/>
    <w:semiHidden/>
    <w:rsid w:val="00F55A8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B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410C-2F5C-4170-B902-34EA2217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2018-05-16T05:55:00Z</cp:lastPrinted>
  <dcterms:created xsi:type="dcterms:W3CDTF">2016-01-11T20:44:00Z</dcterms:created>
  <dcterms:modified xsi:type="dcterms:W3CDTF">2018-05-16T06:09:00Z</dcterms:modified>
</cp:coreProperties>
</file>